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9271" w14:textId="77777777" w:rsidR="009D56D4" w:rsidRDefault="00B777B1" w:rsidP="00B777B1">
      <w:pPr>
        <w:pStyle w:val="Cm"/>
        <w:jc w:val="center"/>
      </w:pPr>
      <w:r>
        <w:t>Vegyesházi királyok</w:t>
      </w:r>
    </w:p>
    <w:p w14:paraId="5F22DDAE" w14:textId="77777777" w:rsidR="00B777B1" w:rsidRDefault="00B777B1" w:rsidP="00B777B1">
      <w:pPr>
        <w:pStyle w:val="Cmsor1"/>
      </w:pPr>
    </w:p>
    <w:p w14:paraId="579F33E0" w14:textId="77777777" w:rsidR="00B777B1" w:rsidRDefault="00B777B1" w:rsidP="00B777B1">
      <w:pPr>
        <w:pStyle w:val="Cmsor1"/>
      </w:pPr>
      <w:r>
        <w:t>Tartományúri hatalom</w:t>
      </w:r>
    </w:p>
    <w:p w14:paraId="11960626" w14:textId="77777777" w:rsidR="00B777B1" w:rsidRPr="00B777B1" w:rsidRDefault="00B777B1" w:rsidP="00B777B1"/>
    <w:p w14:paraId="00393E3C" w14:textId="37EDB676" w:rsidR="0034049C" w:rsidRDefault="00B777B1">
      <w:r>
        <w:t xml:space="preserve">III. András </w:t>
      </w:r>
      <w:r w:rsidR="00BD3244">
        <w:t>a nemesekre és az egyházra támaszkodva erősíteni próbálta a királyi hatalmat, de 1301-ben váratlanul meghalt.</w:t>
      </w:r>
      <w:r w:rsidR="0034049C">
        <w:br/>
        <w:t xml:space="preserve">Andrással férfiágon </w:t>
      </w:r>
      <w:r w:rsidR="0034049C" w:rsidRPr="0034049C">
        <w:rPr>
          <w:b/>
          <w:bCs/>
        </w:rPr>
        <w:t>kihalt az Árpád ház</w:t>
      </w:r>
      <w:r w:rsidR="0034049C">
        <w:t xml:space="preserve">. Minden eddiginél hevesebb </w:t>
      </w:r>
      <w:r w:rsidR="0034049C" w:rsidRPr="0034049C">
        <w:rPr>
          <w:b/>
          <w:bCs/>
        </w:rPr>
        <w:t>trónharcok</w:t>
      </w:r>
      <w:r w:rsidR="0034049C">
        <w:t xml:space="preserve"> kezdődtek.</w:t>
      </w:r>
    </w:p>
    <w:p w14:paraId="37955BFA" w14:textId="77777777" w:rsidR="00B777B1" w:rsidRDefault="00B777B1">
      <w:r>
        <w:t xml:space="preserve">Legitim koronázás feltételei: </w:t>
      </w:r>
    </w:p>
    <w:p w14:paraId="77F6449B" w14:textId="77777777" w:rsidR="00B777B1" w:rsidRDefault="00B777B1" w:rsidP="00B777B1">
      <w:pPr>
        <w:pStyle w:val="Listaszerbekezds"/>
        <w:numPr>
          <w:ilvl w:val="0"/>
          <w:numId w:val="1"/>
        </w:numPr>
      </w:pPr>
      <w:r>
        <w:t>Szentkoronával</w:t>
      </w:r>
    </w:p>
    <w:p w14:paraId="3DB2F6C1" w14:textId="77777777" w:rsidR="00B777B1" w:rsidRDefault="00B777B1" w:rsidP="00B777B1">
      <w:pPr>
        <w:pStyle w:val="Listaszerbekezds"/>
        <w:numPr>
          <w:ilvl w:val="0"/>
          <w:numId w:val="1"/>
        </w:numPr>
      </w:pPr>
      <w:r>
        <w:t>Esztergomi érsek</w:t>
      </w:r>
    </w:p>
    <w:p w14:paraId="15B11B1D" w14:textId="5C95F5DA" w:rsidR="00B777B1" w:rsidRDefault="00B777B1" w:rsidP="00B777B1">
      <w:pPr>
        <w:pStyle w:val="Listaszerbekezds"/>
        <w:numPr>
          <w:ilvl w:val="0"/>
          <w:numId w:val="1"/>
        </w:numPr>
      </w:pPr>
      <w:r>
        <w:t>Székesfehérváron</w:t>
      </w:r>
    </w:p>
    <w:p w14:paraId="4669E893" w14:textId="26BF8CEE" w:rsidR="00B777B1" w:rsidRDefault="00B777B1" w:rsidP="00B777B1"/>
    <w:p w14:paraId="680C1C5A" w14:textId="1D8E4627" w:rsidR="00B777B1" w:rsidRDefault="00C16E7A" w:rsidP="00B777B1">
      <w:pPr>
        <w:pStyle w:val="Listaszerbekezds"/>
        <w:numPr>
          <w:ilvl w:val="0"/>
          <w:numId w:val="2"/>
        </w:numPr>
        <w:ind w:lef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D6A2F" wp14:editId="7B13BA10">
            <wp:simplePos x="0" y="0"/>
            <wp:positionH relativeFrom="column">
              <wp:posOffset>4843780</wp:posOffset>
            </wp:positionH>
            <wp:positionV relativeFrom="paragraph">
              <wp:posOffset>5080</wp:posOffset>
            </wp:positionV>
            <wp:extent cx="1501775" cy="1724025"/>
            <wp:effectExtent l="0" t="0" r="317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7B1">
        <w:t xml:space="preserve">Legnagyobb birtokállomány: Csákok (ÉNY), Kőszegiek (Dunántúl) és a </w:t>
      </w:r>
      <w:proofErr w:type="spellStart"/>
      <w:r w:rsidR="00B777B1">
        <w:t>subicsok</w:t>
      </w:r>
      <w:proofErr w:type="spellEnd"/>
      <w:r w:rsidR="00B777B1">
        <w:t>.</w:t>
      </w:r>
    </w:p>
    <w:p w14:paraId="33A89771" w14:textId="46609E47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 xml:space="preserve">Olyan királyt </w:t>
      </w:r>
      <w:proofErr w:type="gramStart"/>
      <w:r>
        <w:t>akartak</w:t>
      </w:r>
      <w:proofErr w:type="gramEnd"/>
      <w:r>
        <w:t xml:space="preserve"> akit mozgatni tudnak.</w:t>
      </w:r>
    </w:p>
    <w:p w14:paraId="65C68F5C" w14:textId="7B4302A3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>Trónkövetelők: Anjou Károly, Cseh Vencel, Bajor Ottó</w:t>
      </w:r>
    </w:p>
    <w:p w14:paraId="0D7696F0" w14:textId="6006AFC3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>1301: Megkoronázzák I. Anjou Károly! (Ez nem volt legitim megkoronázás!!!)</w:t>
      </w:r>
    </w:p>
    <w:p w14:paraId="198938DA" w14:textId="090337DE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>1308: pesti gyűlés, pápa nyomására a tartományurak többsége tudomásul vette a királyt!</w:t>
      </w:r>
    </w:p>
    <w:p w14:paraId="4056B77F" w14:textId="32DDE60B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>1310: Legitim koronázás (Kán László)</w:t>
      </w:r>
    </w:p>
    <w:p w14:paraId="59CA54BB" w14:textId="13C97BCD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>Fő feladat: tartományúri hatalom felszámolása</w:t>
      </w:r>
    </w:p>
    <w:p w14:paraId="422182B8" w14:textId="5392D71B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>Támasz főpapság, nemesség, városi főpolgárság</w:t>
      </w:r>
    </w:p>
    <w:p w14:paraId="1AA09F31" w14:textId="34043C89" w:rsidR="00B777B1" w:rsidRDefault="00C16E7A" w:rsidP="00B777B1">
      <w:pPr>
        <w:pStyle w:val="Listaszerbekezds"/>
        <w:numPr>
          <w:ilvl w:val="0"/>
          <w:numId w:val="2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27A68" wp14:editId="55C86530">
                <wp:simplePos x="0" y="0"/>
                <wp:positionH relativeFrom="page">
                  <wp:posOffset>5781675</wp:posOffset>
                </wp:positionH>
                <wp:positionV relativeFrom="paragraph">
                  <wp:posOffset>82550</wp:posOffset>
                </wp:positionV>
                <wp:extent cx="1704975" cy="9144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8F241" w14:textId="1508FD51" w:rsidR="00C16E7A" w:rsidRDefault="00C16E7A"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8F9FA"/>
                              </w:rPr>
                              <w:t>I. Károly ábrázolása a </w:t>
                            </w:r>
                            <w:proofErr w:type="spellStart"/>
                            <w:r>
                              <w:t>Thuróczi-króniában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27A68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55.25pt;margin-top:6.5pt;width:134.2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" filled="f" stroked="f" strokeweight=".5pt">
                <v:textbox>
                  <w:txbxContent>
                    <w:p w14:paraId="5138F241" w14:textId="1508FD51" w:rsidR="00C16E7A" w:rsidRDefault="00C16E7A"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8F9FA"/>
                        </w:rPr>
                        <w:t>I. Károly ábrázolása a </w:t>
                      </w:r>
                      <w:proofErr w:type="spellStart"/>
                      <w:r>
                        <w:t>Thuróczi-króniában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77B1">
        <w:t>Eszköz: tartomány urak egymás elleni kijátszása</w:t>
      </w:r>
    </w:p>
    <w:p w14:paraId="2702078E" w14:textId="683AD4D7" w:rsidR="0063024F" w:rsidRDefault="0034049C" w:rsidP="0063024F">
      <w:pPr>
        <w:pStyle w:val="Listaszerbekezds"/>
        <w:numPr>
          <w:ilvl w:val="0"/>
          <w:numId w:val="2"/>
        </w:numPr>
        <w:ind w:left="284"/>
      </w:pPr>
      <w:r>
        <w:t>A rozgonyi csatában a szász polgárokkal összefogva győzte le az Abákat (1312)</w:t>
      </w:r>
    </w:p>
    <w:p w14:paraId="6FC83D62" w14:textId="395E7D90" w:rsidR="0063024F" w:rsidRPr="0063024F" w:rsidRDefault="0063024F" w:rsidP="0063024F">
      <w:pPr>
        <w:pStyle w:val="Listaszerbekezds"/>
        <w:numPr>
          <w:ilvl w:val="0"/>
          <w:numId w:val="2"/>
        </w:numPr>
        <w:ind w:left="284"/>
      </w:pPr>
      <w:r w:rsidRPr="0063024F">
        <w:t>Csák Mátéval nem tud leszámolni</w:t>
      </w:r>
      <w:r>
        <w:t>.</w:t>
      </w:r>
    </w:p>
    <w:p w14:paraId="27594C66" w14:textId="0A19C00C" w:rsidR="0063024F" w:rsidRDefault="00B777B1" w:rsidP="0063024F">
      <w:pPr>
        <w:pStyle w:val="Listaszerbekezds"/>
        <w:numPr>
          <w:ilvl w:val="0"/>
          <w:numId w:val="2"/>
        </w:numPr>
        <w:ind w:left="284"/>
      </w:pPr>
      <w:r>
        <w:t>1321: Csák Máté természetes halált halt</w:t>
      </w:r>
    </w:p>
    <w:p w14:paraId="45506D18" w14:textId="4E5A5327" w:rsidR="0063024F" w:rsidRPr="0063024F" w:rsidRDefault="00C16E7A" w:rsidP="0063024F">
      <w:pPr>
        <w:pStyle w:val="Listaszerbekezds"/>
        <w:numPr>
          <w:ilvl w:val="0"/>
          <w:numId w:val="2"/>
        </w:numPr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A505B" wp14:editId="6D90A44B">
            <wp:simplePos x="0" y="0"/>
            <wp:positionH relativeFrom="column">
              <wp:posOffset>5501005</wp:posOffset>
            </wp:positionH>
            <wp:positionV relativeFrom="paragraph">
              <wp:posOffset>431800</wp:posOffset>
            </wp:positionV>
            <wp:extent cx="1047750" cy="1219200"/>
            <wp:effectExtent l="0" t="0" r="0" b="0"/>
            <wp:wrapSquare wrapText="bothSides"/>
            <wp:docPr id="2" name="Kép 2" descr="I. KÃ¡roly cÃ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. KÃ¡roly cÃ­m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24F" w:rsidRPr="0063024F">
        <w:t xml:space="preserve">Végül 1322-1323 folyamán leszámol a </w:t>
      </w:r>
      <w:proofErr w:type="spellStart"/>
      <w:r w:rsidR="0063024F" w:rsidRPr="0063024F">
        <w:t>Subicokkal</w:t>
      </w:r>
      <w:proofErr w:type="spellEnd"/>
      <w:r w:rsidR="0063024F" w:rsidRPr="0063024F">
        <w:t xml:space="preserve"> és </w:t>
      </w:r>
      <w:proofErr w:type="spellStart"/>
      <w:r w:rsidR="0063024F" w:rsidRPr="0063024F">
        <w:t>Babonicokkal</w:t>
      </w:r>
      <w:proofErr w:type="spellEnd"/>
      <w:r w:rsidR="0063024F" w:rsidRPr="0063024F">
        <w:t>, ill. 1323-ban a Németújváriakkal is, ezáltal végérvényesen megszilárdítva hatalmát (1323 nyarán visszahelyezi székhelyét Budára).</w:t>
      </w:r>
    </w:p>
    <w:p w14:paraId="29F6E0BE" w14:textId="0022C58B" w:rsidR="00B777B1" w:rsidRDefault="00B777B1" w:rsidP="00B777B1">
      <w:pPr>
        <w:pStyle w:val="Listaszerbekezds"/>
        <w:numPr>
          <w:ilvl w:val="0"/>
          <w:numId w:val="2"/>
        </w:numPr>
        <w:ind w:left="284"/>
      </w:pPr>
      <w:r>
        <w:t xml:space="preserve">1323-ra a Károly kezébe került az ország </w:t>
      </w:r>
    </w:p>
    <w:p w14:paraId="7F18ABAA" w14:textId="4C19D2E8" w:rsidR="00B777B1" w:rsidRDefault="00F67774" w:rsidP="00B777B1">
      <w:pPr>
        <w:pStyle w:val="Listaszerbekezds"/>
        <w:numPr>
          <w:ilvl w:val="0"/>
          <w:numId w:val="2"/>
        </w:numPr>
        <w:ind w:left="284"/>
      </w:pPr>
      <w:r>
        <w:t>Mérsékelt</w:t>
      </w:r>
      <w:r w:rsidR="00B777B1">
        <w:t xml:space="preserve"> birtokadományok: </w:t>
      </w:r>
      <w:proofErr w:type="spellStart"/>
      <w:r w:rsidR="00B777B1">
        <w:t>honor</w:t>
      </w:r>
      <w:proofErr w:type="spellEnd"/>
      <w:r w:rsidR="00B777B1">
        <w:t xml:space="preserve">, </w:t>
      </w:r>
      <w:r>
        <w:t>hivatalhoz járó királyi vár és birtok (Ezek jövedelme a szolgálati idő alatt a hivatal betöltőjét)</w:t>
      </w:r>
    </w:p>
    <w:p w14:paraId="707EA65F" w14:textId="7B671B08" w:rsid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>A bárok jövedelme a király jóindulatán múlott</w:t>
      </w:r>
    </w:p>
    <w:p w14:paraId="45C1700A" w14:textId="425148CB" w:rsidR="00F67774" w:rsidRP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 xml:space="preserve">A </w:t>
      </w:r>
      <w:proofErr w:type="spellStart"/>
      <w:r>
        <w:t>honorok</w:t>
      </w:r>
      <w:proofErr w:type="spellEnd"/>
      <w:r>
        <w:t xml:space="preserve"> birtokosa saját zászló alatt vonulhattak hadba: </w:t>
      </w:r>
      <w:r>
        <w:rPr>
          <w:b/>
          <w:bCs/>
        </w:rPr>
        <w:t>ba</w:t>
      </w:r>
      <w:r w:rsidRPr="00F67774">
        <w:rPr>
          <w:b/>
          <w:bCs/>
        </w:rPr>
        <w:t>n</w:t>
      </w:r>
      <w:r>
        <w:rPr>
          <w:b/>
          <w:bCs/>
        </w:rPr>
        <w:t>d</w:t>
      </w:r>
      <w:r w:rsidRPr="00F67774">
        <w:rPr>
          <w:b/>
          <w:bCs/>
        </w:rPr>
        <w:t>érium</w:t>
      </w:r>
    </w:p>
    <w:p w14:paraId="28F40E45" w14:textId="044E63E1" w:rsid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 xml:space="preserve">Bárói bandérium: familiárisok, </w:t>
      </w:r>
      <w:proofErr w:type="spellStart"/>
      <w:r>
        <w:t>honorbirtok</w:t>
      </w:r>
      <w:proofErr w:type="spellEnd"/>
      <w:r>
        <w:t xml:space="preserve"> kötelezett katonaelemei, kötelesség és kiváltság</w:t>
      </w:r>
    </w:p>
    <w:p w14:paraId="35D4305A" w14:textId="3DC63CC6" w:rsidR="00F67774" w:rsidRDefault="00C16E7A" w:rsidP="00B777B1">
      <w:pPr>
        <w:pStyle w:val="Listaszerbekezds"/>
        <w:numPr>
          <w:ilvl w:val="0"/>
          <w:numId w:val="2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25EA" wp14:editId="49E4A53D">
                <wp:simplePos x="0" y="0"/>
                <wp:positionH relativeFrom="column">
                  <wp:posOffset>5491480</wp:posOffset>
                </wp:positionH>
                <wp:positionV relativeFrom="paragraph">
                  <wp:posOffset>52070</wp:posOffset>
                </wp:positionV>
                <wp:extent cx="914400" cy="9144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74329" w14:textId="2490139A" w:rsidR="00C16E7A" w:rsidRDefault="00C16E7A">
                            <w:r>
                              <w:t>I. Károly címere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625EA" id="Szövegdoboz 3" o:spid="_x0000_s1027" type="#_x0000_t202" style="position:absolute;left:0;text-align:left;margin-left:432.4pt;margin-top:4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" filled="f" stroked="f" strokeweight=".5pt">
                <v:textbox>
                  <w:txbxContent>
                    <w:p w14:paraId="03674329" w14:textId="2490139A" w:rsidR="00C16E7A" w:rsidRDefault="00C16E7A">
                      <w:r>
                        <w:t>I. Károly címere</w:t>
                      </w:r>
                    </w:p>
                  </w:txbxContent>
                </v:textbox>
              </v:shape>
            </w:pict>
          </mc:Fallback>
        </mc:AlternateContent>
      </w:r>
      <w:r w:rsidR="00F67774">
        <w:t>Saját bandériummal rendelkező: zászlóúr</w:t>
      </w:r>
    </w:p>
    <w:p w14:paraId="284FCAE2" w14:textId="77777777" w:rsid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 xml:space="preserve">A király akarata az egész országban érvényesült </w:t>
      </w:r>
    </w:p>
    <w:p w14:paraId="1826FFF1" w14:textId="31199718" w:rsid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>Döntési mechanizmus: tisztviselőkkel vitatja meg ….</w:t>
      </w:r>
    </w:p>
    <w:p w14:paraId="2B35911A" w14:textId="77777777" w:rsid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 xml:space="preserve">A király kiskorúsága vagy távollét esetén a király helyettese a </w:t>
      </w:r>
    </w:p>
    <w:p w14:paraId="410C5009" w14:textId="53408F67" w:rsidR="00F67774" w:rsidRDefault="00F67774" w:rsidP="00B777B1">
      <w:pPr>
        <w:pStyle w:val="Listaszerbekezds"/>
        <w:numPr>
          <w:ilvl w:val="0"/>
          <w:numId w:val="2"/>
        </w:numPr>
        <w:ind w:left="284"/>
      </w:pPr>
      <w:r>
        <w:t xml:space="preserve">Nádor: </w:t>
      </w:r>
      <w:r w:rsidR="0034049C">
        <w:t>igazságszolgáltatásban</w:t>
      </w:r>
      <w:r>
        <w:t xml:space="preserve"> központi szerepe</w:t>
      </w:r>
      <w:r w:rsidR="0034049C">
        <w:t>t … A király után a legnagyobb méltóság.</w:t>
      </w:r>
    </w:p>
    <w:p w14:paraId="10674EF3" w14:textId="4D20F6ED" w:rsidR="00F67774" w:rsidRDefault="00D17322" w:rsidP="00B777B1">
      <w:pPr>
        <w:pStyle w:val="Listaszerbekezds"/>
        <w:numPr>
          <w:ilvl w:val="0"/>
          <w:numId w:val="2"/>
        </w:numPr>
        <w:ind w:left="284"/>
      </w:pPr>
      <w:r>
        <w:t>Országbíró</w:t>
      </w:r>
      <w:r w:rsidR="00F67774">
        <w:t xml:space="preserve">: XII. századtól, </w:t>
      </w:r>
      <w:r>
        <w:t>Ítélkezési</w:t>
      </w:r>
      <w:r w:rsidR="00F67774">
        <w:t xml:space="preserve"> hatásköre a társadalom minden rétegére vonat</w:t>
      </w:r>
      <w:r w:rsidR="004C4D9C">
        <w:t>kozott</w:t>
      </w:r>
    </w:p>
    <w:p w14:paraId="664C8669" w14:textId="5C0BB67C" w:rsidR="004C4D9C" w:rsidRDefault="004C4D9C" w:rsidP="00B777B1">
      <w:pPr>
        <w:pStyle w:val="Listaszerbekezds"/>
        <w:numPr>
          <w:ilvl w:val="0"/>
          <w:numId w:val="2"/>
        </w:numPr>
        <w:ind w:left="284"/>
      </w:pPr>
      <w:r>
        <w:lastRenderedPageBreak/>
        <w:t>Tárnok mester:</w:t>
      </w:r>
      <w:r w:rsidR="00D17322">
        <w:t xml:space="preserve"> A királyi udvarházak tárnokainak felügyelője, pénzügyeinek intézője, kincseinek őrzője.</w:t>
      </w:r>
    </w:p>
    <w:p w14:paraId="20CD4496" w14:textId="77777777" w:rsidR="004C4D9C" w:rsidRDefault="004C4D9C" w:rsidP="00B777B1">
      <w:pPr>
        <w:pStyle w:val="Listaszerbekezds"/>
        <w:numPr>
          <w:ilvl w:val="0"/>
          <w:numId w:val="2"/>
        </w:numPr>
        <w:ind w:left="284"/>
      </w:pPr>
      <w:r>
        <w:t>Erdélyi vajda: XII. századtól Erdély király által kinevezett kormányzója</w:t>
      </w:r>
    </w:p>
    <w:p w14:paraId="7DCCEB2E" w14:textId="77777777" w:rsidR="004C4D9C" w:rsidRDefault="004C4D9C" w:rsidP="00B777B1">
      <w:pPr>
        <w:pStyle w:val="Listaszerbekezds"/>
        <w:numPr>
          <w:ilvl w:val="0"/>
          <w:numId w:val="2"/>
        </w:numPr>
        <w:ind w:left="284"/>
      </w:pPr>
      <w:r>
        <w:t>Bánok: déli tartományok királyi kormányzói</w:t>
      </w:r>
    </w:p>
    <w:p w14:paraId="50CCCE41" w14:textId="33A7F86D" w:rsidR="004C4D9C" w:rsidRDefault="004C4D9C" w:rsidP="004C4D9C">
      <w:pPr>
        <w:pStyle w:val="Listaszerbekezds"/>
        <w:numPr>
          <w:ilvl w:val="0"/>
          <w:numId w:val="2"/>
        </w:numPr>
        <w:ind w:left="284"/>
      </w:pPr>
      <w:r>
        <w:t xml:space="preserve">Népesség: Elnéptelenedett vidékekre </w:t>
      </w:r>
      <w:r w:rsidR="00D17322">
        <w:t>betelepülök</w:t>
      </w:r>
      <w:r>
        <w:t xml:space="preserve"> </w:t>
      </w:r>
      <w:r>
        <w:sym w:font="Wingdings" w:char="F0E0"/>
      </w:r>
      <w:r>
        <w:t xml:space="preserve"> felvidék: morvák, lengyelek (</w:t>
      </w:r>
      <w:r w:rsidR="00D17322">
        <w:t>Belőlük</w:t>
      </w:r>
      <w:r>
        <w:t xml:space="preserve"> szlovákok); Kárpátalja: ruténok (Oroszok)</w:t>
      </w:r>
      <w:bookmarkStart w:id="0" w:name="_GoBack"/>
      <w:bookmarkEnd w:id="0"/>
    </w:p>
    <w:p w14:paraId="5C117671" w14:textId="77777777" w:rsidR="00B777B1" w:rsidRDefault="00B777B1" w:rsidP="00B777B1"/>
    <w:p w14:paraId="24F9BD4C" w14:textId="77777777" w:rsidR="00B777B1" w:rsidRDefault="00B777B1" w:rsidP="00B777B1"/>
    <w:sectPr w:rsidR="00B7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5D9D"/>
    <w:multiLevelType w:val="hybridMultilevel"/>
    <w:tmpl w:val="9EEA2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4319"/>
    <w:multiLevelType w:val="hybridMultilevel"/>
    <w:tmpl w:val="D6702D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B1"/>
    <w:rsid w:val="00090EA0"/>
    <w:rsid w:val="00267DF0"/>
    <w:rsid w:val="0034049C"/>
    <w:rsid w:val="004C4D9C"/>
    <w:rsid w:val="0063024F"/>
    <w:rsid w:val="00885C8C"/>
    <w:rsid w:val="00B777B1"/>
    <w:rsid w:val="00BD3244"/>
    <w:rsid w:val="00C16E7A"/>
    <w:rsid w:val="00D17322"/>
    <w:rsid w:val="00F67774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CC13"/>
  <w15:chartTrackingRefBased/>
  <w15:docId w15:val="{0806241F-0903-4A9F-B144-DB169051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7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7B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B77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7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B77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C1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2019-09-19T19:05:00Z</cp:lastPrinted>
  <dcterms:created xsi:type="dcterms:W3CDTF">2019-09-19T18:04:00Z</dcterms:created>
  <dcterms:modified xsi:type="dcterms:W3CDTF">2019-09-19T19:08:00Z</dcterms:modified>
</cp:coreProperties>
</file>